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8F" w:rsidRPr="00817031" w:rsidRDefault="0065708F" w:rsidP="0065708F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65708F" w:rsidRDefault="0065708F" w:rsidP="0065708F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65708F" w:rsidRDefault="0065708F" w:rsidP="0065708F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65708F" w:rsidRDefault="0065708F" w:rsidP="0065708F"/>
    <w:p w:rsidR="0065708F" w:rsidRPr="0070325B" w:rsidRDefault="0070325B" w:rsidP="0065708F">
      <w:pPr>
        <w:rPr>
          <w:sz w:val="72"/>
          <w:szCs w:val="72"/>
        </w:rPr>
      </w:pPr>
      <w:r w:rsidRPr="0070325B">
        <w:rPr>
          <w:sz w:val="72"/>
          <w:szCs w:val="72"/>
        </w:rPr>
        <w:t xml:space="preserve">El Programa Adulto Mayor e </w:t>
      </w:r>
      <w:proofErr w:type="spellStart"/>
      <w:r w:rsidRPr="0070325B">
        <w:rPr>
          <w:sz w:val="72"/>
          <w:szCs w:val="72"/>
        </w:rPr>
        <w:t>Inapam</w:t>
      </w:r>
      <w:proofErr w:type="spellEnd"/>
      <w:r w:rsidRPr="0070325B">
        <w:rPr>
          <w:sz w:val="72"/>
          <w:szCs w:val="72"/>
        </w:rPr>
        <w:t xml:space="preserve">  del SMDIF no maneja padrón de beneficiarios ya que estos son realizados por el SEDIF y no le han sido requeridos al sujeto obligado.</w:t>
      </w:r>
    </w:p>
    <w:p w:rsidR="0065708F" w:rsidRPr="0070325B" w:rsidRDefault="0065708F" w:rsidP="0065708F">
      <w:pPr>
        <w:rPr>
          <w:sz w:val="72"/>
          <w:szCs w:val="72"/>
        </w:rPr>
      </w:pPr>
      <w:bookmarkStart w:id="0" w:name="_GoBack"/>
      <w:bookmarkEnd w:id="0"/>
    </w:p>
    <w:p w:rsidR="0065708F" w:rsidRDefault="0065708F" w:rsidP="0065708F"/>
    <w:p w:rsidR="005B0E7F" w:rsidRDefault="005B0E7F"/>
    <w:sectPr w:rsidR="005B0E7F" w:rsidSect="00273E5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8F"/>
    <w:rsid w:val="005B0E7F"/>
    <w:rsid w:val="0065708F"/>
    <w:rsid w:val="007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17AA0-0405-42B3-991F-1B2501AB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0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0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2</cp:revision>
  <dcterms:created xsi:type="dcterms:W3CDTF">2024-02-27T18:18:00Z</dcterms:created>
  <dcterms:modified xsi:type="dcterms:W3CDTF">2024-04-10T16:59:00Z</dcterms:modified>
</cp:coreProperties>
</file>